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6919F" w14:textId="77777777" w:rsidR="00633EB9" w:rsidRPr="00633EB9" w:rsidRDefault="00633EB9" w:rsidP="00633EB9">
      <w:pPr>
        <w:spacing w:before="199" w:after="60" w:line="264" w:lineRule="atLeast"/>
        <w:outlineLvl w:val="1"/>
        <w:rPr>
          <w:rFonts w:ascii="Georgia" w:eastAsia="Times New Roman" w:hAnsi="Georgia" w:cs="Times New Roman"/>
          <w:smallCaps/>
          <w:sz w:val="53"/>
          <w:szCs w:val="53"/>
        </w:rPr>
      </w:pPr>
      <w:r w:rsidRPr="00633EB9">
        <w:rPr>
          <w:rFonts w:ascii="Georgia" w:eastAsia="Times New Roman" w:hAnsi="Georgia" w:cs="Times New Roman"/>
          <w:smallCaps/>
          <w:sz w:val="53"/>
          <w:szCs w:val="53"/>
        </w:rPr>
        <w:t>Industrial Legacies: Environment and Economics</w:t>
      </w:r>
    </w:p>
    <w:p w14:paraId="76ED3788" w14:textId="77777777" w:rsidR="00633EB9" w:rsidRPr="00633EB9" w:rsidRDefault="00633EB9" w:rsidP="00633EB9">
      <w:pPr>
        <w:rPr>
          <w:rFonts w:ascii="Times New Roman" w:eastAsia="Times New Roman" w:hAnsi="Times New Roman" w:cs="Times New Roman"/>
        </w:rPr>
      </w:pPr>
      <w:r w:rsidRPr="00633EB9">
        <w:rPr>
          <w:rFonts w:ascii="Georgia" w:eastAsia="Times New Roman" w:hAnsi="Georgia" w:cs="Times New Roman"/>
          <w:smallCaps/>
          <w:color w:val="777777"/>
          <w:sz w:val="23"/>
          <w:szCs w:val="23"/>
        </w:rPr>
        <w:t>By </w:t>
      </w:r>
      <w:hyperlink r:id="rId4" w:history="1">
        <w:r w:rsidRPr="00633EB9">
          <w:rPr>
            <w:rFonts w:ascii="Georgia" w:eastAsia="Times New Roman" w:hAnsi="Georgia" w:cs="Times New Roman"/>
            <w:smallCaps/>
            <w:color w:val="183D59"/>
            <w:sz w:val="23"/>
            <w:szCs w:val="23"/>
            <w:u w:val="single"/>
          </w:rPr>
          <w:t xml:space="preserve">Wendy </w:t>
        </w:r>
        <w:proofErr w:type="spellStart"/>
        <w:r w:rsidRPr="00633EB9">
          <w:rPr>
            <w:rFonts w:ascii="Georgia" w:eastAsia="Times New Roman" w:hAnsi="Georgia" w:cs="Times New Roman"/>
            <w:smallCaps/>
            <w:color w:val="183D59"/>
            <w:sz w:val="23"/>
            <w:szCs w:val="23"/>
            <w:u w:val="single"/>
          </w:rPr>
          <w:t>Korwin</w:t>
        </w:r>
        <w:proofErr w:type="spellEnd"/>
      </w:hyperlink>
    </w:p>
    <w:p w14:paraId="05785425" w14:textId="77777777" w:rsidR="00633EB9" w:rsidRPr="00633EB9" w:rsidRDefault="00633EB9" w:rsidP="00633EB9">
      <w:pPr>
        <w:shd w:val="clear" w:color="auto" w:fill="FFFFFF"/>
        <w:spacing w:before="240" w:after="240" w:line="432" w:lineRule="atLeast"/>
        <w:rPr>
          <w:rFonts w:ascii="PT Serif" w:hAnsi="PT Serif" w:cs="Times New Roman"/>
          <w:color w:val="222222"/>
          <w:sz w:val="26"/>
          <w:szCs w:val="26"/>
        </w:rPr>
      </w:pPr>
      <w:r w:rsidRPr="00633EB9">
        <w:rPr>
          <w:rFonts w:ascii="PT Serif" w:hAnsi="PT Serif" w:cs="Times New Roman"/>
          <w:color w:val="222222"/>
          <w:sz w:val="26"/>
          <w:szCs w:val="26"/>
        </w:rPr>
        <w:t xml:space="preserve">In 1980, up to $1.5 million worth of silver flowed from Providence factories into the Narragansett Bay, giving new meaning to the phrase “a waste of money.” Much of this silver originated from the electroplating firms located in the Huntington Expressway Industrial Park on the north shore of </w:t>
      </w:r>
      <w:proofErr w:type="spellStart"/>
      <w:r w:rsidRPr="00633EB9">
        <w:rPr>
          <w:rFonts w:ascii="PT Serif" w:hAnsi="PT Serif" w:cs="Times New Roman"/>
          <w:color w:val="222222"/>
          <w:sz w:val="26"/>
          <w:szCs w:val="26"/>
        </w:rPr>
        <w:t>Mashapaug</w:t>
      </w:r>
      <w:proofErr w:type="spellEnd"/>
      <w:r w:rsidRPr="00633EB9">
        <w:rPr>
          <w:rFonts w:ascii="PT Serif" w:hAnsi="PT Serif" w:cs="Times New Roman"/>
          <w:color w:val="222222"/>
          <w:sz w:val="26"/>
          <w:szCs w:val="26"/>
        </w:rPr>
        <w:t xml:space="preserve"> Pond.</w:t>
      </w:r>
    </w:p>
    <w:p w14:paraId="7440CD1B" w14:textId="77777777" w:rsidR="00633EB9" w:rsidRPr="00633EB9" w:rsidRDefault="00633EB9" w:rsidP="00633EB9">
      <w:pPr>
        <w:shd w:val="clear" w:color="auto" w:fill="FFFFFF"/>
        <w:spacing w:before="240" w:after="240" w:line="432" w:lineRule="atLeast"/>
        <w:rPr>
          <w:rFonts w:ascii="PT Serif" w:hAnsi="PT Serif" w:cs="Times New Roman"/>
          <w:color w:val="222222"/>
          <w:sz w:val="26"/>
          <w:szCs w:val="26"/>
        </w:rPr>
      </w:pPr>
      <w:r w:rsidRPr="00633EB9">
        <w:rPr>
          <w:rFonts w:ascii="PT Serif" w:hAnsi="PT Serif" w:cs="Times New Roman"/>
          <w:color w:val="222222"/>
          <w:sz w:val="26"/>
          <w:szCs w:val="26"/>
        </w:rPr>
        <w:t xml:space="preserve">Discovered in the 1800s, electroplating revolutionized jewelry production by using electricity to apply thin layers of gold or silver to items cast from other, cheaper metals. By 1880, Rhode Island was home to more jewelry businesses than any other state. Providence </w:t>
      </w:r>
      <w:proofErr w:type="gramStart"/>
      <w:r w:rsidRPr="00633EB9">
        <w:rPr>
          <w:rFonts w:ascii="PT Serif" w:hAnsi="PT Serif" w:cs="Times New Roman"/>
          <w:color w:val="222222"/>
          <w:sz w:val="26"/>
          <w:szCs w:val="26"/>
        </w:rPr>
        <w:t>became  known</w:t>
      </w:r>
      <w:proofErr w:type="gramEnd"/>
      <w:r w:rsidRPr="00633EB9">
        <w:rPr>
          <w:rFonts w:ascii="PT Serif" w:hAnsi="PT Serif" w:cs="Times New Roman"/>
          <w:color w:val="222222"/>
          <w:sz w:val="26"/>
          <w:szCs w:val="26"/>
        </w:rPr>
        <w:t xml:space="preserve"> as the costume jewelry capital of the world, its downtown called the jewelry district. A century later, however, the center of the jewelry industry had relocated three miles to the southeast, to the Huntington Expressway Industrial Park next to </w:t>
      </w:r>
      <w:proofErr w:type="spellStart"/>
      <w:r w:rsidRPr="00633EB9">
        <w:rPr>
          <w:rFonts w:ascii="PT Serif" w:hAnsi="PT Serif" w:cs="Times New Roman"/>
          <w:color w:val="222222"/>
          <w:sz w:val="26"/>
          <w:szCs w:val="26"/>
        </w:rPr>
        <w:t>Mashapaug</w:t>
      </w:r>
      <w:proofErr w:type="spellEnd"/>
      <w:r w:rsidRPr="00633EB9">
        <w:rPr>
          <w:rFonts w:ascii="PT Serif" w:hAnsi="PT Serif" w:cs="Times New Roman"/>
          <w:color w:val="222222"/>
          <w:sz w:val="26"/>
          <w:szCs w:val="26"/>
        </w:rPr>
        <w:t xml:space="preserve"> Pond.</w:t>
      </w:r>
    </w:p>
    <w:p w14:paraId="75097174" w14:textId="77777777" w:rsidR="00633EB9" w:rsidRPr="00633EB9" w:rsidRDefault="00633EB9" w:rsidP="00633EB9">
      <w:pPr>
        <w:shd w:val="clear" w:color="auto" w:fill="FFFFFF"/>
        <w:spacing w:before="240" w:after="240" w:line="432" w:lineRule="atLeast"/>
        <w:rPr>
          <w:rFonts w:ascii="PT Serif" w:hAnsi="PT Serif" w:cs="Times New Roman"/>
          <w:color w:val="222222"/>
          <w:sz w:val="26"/>
          <w:szCs w:val="26"/>
        </w:rPr>
      </w:pPr>
      <w:r w:rsidRPr="00633EB9">
        <w:rPr>
          <w:rFonts w:ascii="PT Serif" w:hAnsi="PT Serif" w:cs="Times New Roman"/>
          <w:color w:val="222222"/>
          <w:sz w:val="26"/>
          <w:szCs w:val="26"/>
        </w:rPr>
        <w:t>Looking at its current arrangement of warehouses and parking lots, it may be hard to imagine the industrial park as </w:t>
      </w:r>
      <w:hyperlink r:id="rId5" w:anchor=".U2QUCsdX7Oc" w:tgtFrame="_blank" w:history="1">
        <w:r w:rsidRPr="00633EB9">
          <w:rPr>
            <w:rFonts w:ascii="PT Serif" w:hAnsi="PT Serif" w:cs="Times New Roman"/>
            <w:color w:val="183D59"/>
            <w:sz w:val="26"/>
            <w:szCs w:val="26"/>
            <w:u w:val="single"/>
          </w:rPr>
          <w:t>a space that almost 500 families called home</w:t>
        </w:r>
      </w:hyperlink>
      <w:r w:rsidRPr="00633EB9">
        <w:rPr>
          <w:rFonts w:ascii="PT Serif" w:hAnsi="PT Serif" w:cs="Times New Roman"/>
          <w:color w:val="222222"/>
          <w:sz w:val="26"/>
          <w:szCs w:val="26"/>
        </w:rPr>
        <w:t xml:space="preserve">. Children played games in the road, buzzed around on homemade scooters, and snuck peaches and plums from their neighbors’ trees. Former resident Ed Hooks recalls the paper route that took him through a grid of streets, some paved and some not, whose names are now only found on historical maps. As a child, Ed swam in </w:t>
      </w:r>
      <w:proofErr w:type="spellStart"/>
      <w:r w:rsidRPr="00633EB9">
        <w:rPr>
          <w:rFonts w:ascii="PT Serif" w:hAnsi="PT Serif" w:cs="Times New Roman"/>
          <w:color w:val="222222"/>
          <w:sz w:val="26"/>
          <w:szCs w:val="26"/>
        </w:rPr>
        <w:t>Mashapaug</w:t>
      </w:r>
      <w:proofErr w:type="spellEnd"/>
      <w:r w:rsidRPr="00633EB9">
        <w:rPr>
          <w:rFonts w:ascii="PT Serif" w:hAnsi="PT Serif" w:cs="Times New Roman"/>
          <w:color w:val="222222"/>
          <w:sz w:val="26"/>
          <w:szCs w:val="26"/>
        </w:rPr>
        <w:t xml:space="preserve"> Pond, played with frogs, and caught crawfish in the brook that flowed toward Niantic Avenue. Some neighbors, he remembers, preferred the brook’s snapping turtles, and used them for soup.</w:t>
      </w:r>
    </w:p>
    <w:p w14:paraId="065257AB" w14:textId="77777777" w:rsidR="00633EB9" w:rsidRPr="00633EB9" w:rsidRDefault="00633EB9" w:rsidP="00633EB9">
      <w:pPr>
        <w:shd w:val="clear" w:color="auto" w:fill="FFFFFF"/>
        <w:spacing w:before="240" w:after="240" w:line="432" w:lineRule="atLeast"/>
        <w:rPr>
          <w:rFonts w:ascii="PT Serif" w:hAnsi="PT Serif" w:cs="Times New Roman"/>
          <w:color w:val="222222"/>
          <w:sz w:val="26"/>
          <w:szCs w:val="26"/>
        </w:rPr>
      </w:pPr>
      <w:r w:rsidRPr="00633EB9">
        <w:rPr>
          <w:rFonts w:ascii="PT Serif" w:hAnsi="PT Serif" w:cs="Times New Roman"/>
          <w:color w:val="222222"/>
          <w:sz w:val="26"/>
          <w:szCs w:val="26"/>
        </w:rPr>
        <w:t xml:space="preserve">When the Providence Redevelopment Authority bought this 117-acre parcel in 1961, it displaced those residents and adapted the land for commercial use. New sewer lines and broader, flatter roadways made the space an attractive location </w:t>
      </w:r>
      <w:r w:rsidRPr="00633EB9">
        <w:rPr>
          <w:rFonts w:ascii="PT Serif" w:hAnsi="PT Serif" w:cs="Times New Roman"/>
          <w:color w:val="222222"/>
          <w:sz w:val="26"/>
          <w:szCs w:val="26"/>
        </w:rPr>
        <w:lastRenderedPageBreak/>
        <w:t>for factories involved in electrotyping and electroplating – casting and coating objects in metal. These operations involved dangerous ammonias, cyanides, and toxic heavy metals that flowed, like the silver, </w:t>
      </w:r>
      <w:hyperlink r:id="rId6" w:anchor=".U2QUWMdX7Oc" w:tgtFrame="_blank" w:history="1">
        <w:r w:rsidRPr="00633EB9">
          <w:rPr>
            <w:rFonts w:ascii="PT Serif" w:hAnsi="PT Serif" w:cs="Times New Roman"/>
            <w:color w:val="183D59"/>
            <w:sz w:val="26"/>
            <w:szCs w:val="26"/>
            <w:u w:val="single"/>
          </w:rPr>
          <w:t>into Providence’s waterways</w:t>
        </w:r>
      </w:hyperlink>
      <w:r w:rsidRPr="00633EB9">
        <w:rPr>
          <w:rFonts w:ascii="PT Serif" w:hAnsi="PT Serif" w:cs="Times New Roman"/>
          <w:color w:val="222222"/>
          <w:sz w:val="26"/>
          <w:szCs w:val="26"/>
        </w:rPr>
        <w:t>.</w:t>
      </w:r>
    </w:p>
    <w:p w14:paraId="1FF9FD96" w14:textId="77777777" w:rsidR="00633EB9" w:rsidRPr="00633EB9" w:rsidRDefault="00633EB9" w:rsidP="00633EB9">
      <w:pPr>
        <w:shd w:val="clear" w:color="auto" w:fill="FFFFFF"/>
        <w:spacing w:before="240" w:after="240" w:line="432" w:lineRule="atLeast"/>
        <w:rPr>
          <w:rFonts w:ascii="PT Serif" w:hAnsi="PT Serif" w:cs="Times New Roman"/>
          <w:color w:val="222222"/>
          <w:sz w:val="26"/>
          <w:szCs w:val="26"/>
        </w:rPr>
      </w:pPr>
      <w:r w:rsidRPr="00633EB9">
        <w:rPr>
          <w:rFonts w:ascii="PT Serif" w:hAnsi="PT Serif" w:cs="Times New Roman"/>
          <w:color w:val="222222"/>
          <w:sz w:val="26"/>
          <w:szCs w:val="26"/>
        </w:rPr>
        <w:t xml:space="preserve">Today, the quiet expanse of the Huntington Expressway Industrial Park betrays its current economic and environmental challenges. In 2010, the complex had only 33 tenants. However unremarkable it may appear, though, the industrial park continues to have an important impact on the local environment. Its wide paved roads, flat-roofed buildings, and sparse vegetation create a “heat island” with higher daytime air temperatures than other areas of Providence. The absence of trees also contributes to </w:t>
      </w:r>
      <w:proofErr w:type="spellStart"/>
      <w:r w:rsidRPr="00633EB9">
        <w:rPr>
          <w:rFonts w:ascii="PT Serif" w:hAnsi="PT Serif" w:cs="Times New Roman"/>
          <w:color w:val="222222"/>
          <w:sz w:val="26"/>
          <w:szCs w:val="26"/>
        </w:rPr>
        <w:t>stormwater</w:t>
      </w:r>
      <w:proofErr w:type="spellEnd"/>
      <w:r w:rsidRPr="00633EB9">
        <w:rPr>
          <w:rFonts w:ascii="PT Serif" w:hAnsi="PT Serif" w:cs="Times New Roman"/>
          <w:color w:val="222222"/>
          <w:sz w:val="26"/>
          <w:szCs w:val="26"/>
        </w:rPr>
        <w:t xml:space="preserve"> runoff. As rainwater hits asphalt surfaces, it mixes with road salt, animal waste, fertilizers, car fluids, and other pollutants. Without pervious surfaces or plants to filter this toxic water, it flows unobstructed until it reaches a storm drain or larger body of water. </w:t>
      </w:r>
      <w:hyperlink r:id="rId7" w:anchor=".U2QUhMdX7Oc" w:tgtFrame="_blank" w:history="1">
        <w:r w:rsidRPr="00633EB9">
          <w:rPr>
            <w:rFonts w:ascii="PT Serif" w:hAnsi="PT Serif" w:cs="Times New Roman"/>
            <w:color w:val="183D59"/>
            <w:sz w:val="26"/>
            <w:szCs w:val="26"/>
            <w:u w:val="single"/>
          </w:rPr>
          <w:t xml:space="preserve">This pollutes the park’s immediate neighbor, </w:t>
        </w:r>
        <w:proofErr w:type="spellStart"/>
        <w:r w:rsidRPr="00633EB9">
          <w:rPr>
            <w:rFonts w:ascii="PT Serif" w:hAnsi="PT Serif" w:cs="Times New Roman"/>
            <w:color w:val="183D59"/>
            <w:sz w:val="26"/>
            <w:szCs w:val="26"/>
            <w:u w:val="single"/>
          </w:rPr>
          <w:t>Mashapaug</w:t>
        </w:r>
        <w:proofErr w:type="spellEnd"/>
        <w:r w:rsidRPr="00633EB9">
          <w:rPr>
            <w:rFonts w:ascii="PT Serif" w:hAnsi="PT Serif" w:cs="Times New Roman"/>
            <w:color w:val="183D59"/>
            <w:sz w:val="26"/>
            <w:szCs w:val="26"/>
            <w:u w:val="single"/>
          </w:rPr>
          <w:t xml:space="preserve"> Pond,</w:t>
        </w:r>
      </w:hyperlink>
      <w:r w:rsidRPr="00633EB9">
        <w:rPr>
          <w:rFonts w:ascii="PT Serif" w:hAnsi="PT Serif" w:cs="Times New Roman"/>
          <w:color w:val="222222"/>
          <w:sz w:val="26"/>
          <w:szCs w:val="26"/>
        </w:rPr>
        <w:t> and the broader watershed, which includes the ponds in Roger Williams Park and Narragansett Bay. The cost of cleaning these toxic chemicals from the watershed greatly exceeds $1.5 million in silver.</w:t>
      </w:r>
    </w:p>
    <w:p w14:paraId="54821B63" w14:textId="77777777" w:rsidR="00633EB9" w:rsidRPr="00633EB9" w:rsidRDefault="00633EB9" w:rsidP="00633EB9">
      <w:pPr>
        <w:shd w:val="clear" w:color="auto" w:fill="FFFFFF"/>
        <w:spacing w:before="240" w:after="240" w:line="432" w:lineRule="atLeast"/>
        <w:rPr>
          <w:rFonts w:ascii="PT Serif" w:hAnsi="PT Serif" w:cs="Times New Roman"/>
          <w:color w:val="222222"/>
          <w:sz w:val="26"/>
          <w:szCs w:val="26"/>
        </w:rPr>
      </w:pPr>
      <w:r w:rsidRPr="00633EB9">
        <w:rPr>
          <w:rFonts w:ascii="PT Serif" w:hAnsi="PT Serif" w:cs="Times New Roman"/>
          <w:color w:val="222222"/>
          <w:sz w:val="26"/>
          <w:szCs w:val="26"/>
        </w:rPr>
        <w:t>Happily, </w:t>
      </w:r>
      <w:hyperlink r:id="rId8" w:anchor=".U2QUpMdX7Oc" w:tgtFrame="_blank" w:history="1">
        <w:r w:rsidRPr="00633EB9">
          <w:rPr>
            <w:rFonts w:ascii="PT Serif" w:hAnsi="PT Serif" w:cs="Times New Roman"/>
            <w:color w:val="183D59"/>
            <w:sz w:val="26"/>
            <w:szCs w:val="26"/>
            <w:u w:val="single"/>
          </w:rPr>
          <w:t>several organizations are actively working to reduce the amount of pollutants</w:t>
        </w:r>
      </w:hyperlink>
      <w:r w:rsidRPr="00633EB9">
        <w:rPr>
          <w:rFonts w:ascii="PT Serif" w:hAnsi="PT Serif" w:cs="Times New Roman"/>
          <w:color w:val="222222"/>
          <w:sz w:val="26"/>
          <w:szCs w:val="26"/>
        </w:rPr>
        <w:t xml:space="preserve"> flowing through </w:t>
      </w:r>
      <w:proofErr w:type="spellStart"/>
      <w:r w:rsidRPr="00633EB9">
        <w:rPr>
          <w:rFonts w:ascii="PT Serif" w:hAnsi="PT Serif" w:cs="Times New Roman"/>
          <w:color w:val="222222"/>
          <w:sz w:val="26"/>
          <w:szCs w:val="26"/>
        </w:rPr>
        <w:t>Mashapaug</w:t>
      </w:r>
      <w:proofErr w:type="spellEnd"/>
      <w:r w:rsidRPr="00633EB9">
        <w:rPr>
          <w:rFonts w:ascii="PT Serif" w:hAnsi="PT Serif" w:cs="Times New Roman"/>
          <w:color w:val="222222"/>
          <w:sz w:val="26"/>
          <w:szCs w:val="26"/>
        </w:rPr>
        <w:t xml:space="preserve"> Pond’s watershed by educating citizens and commercial tenants about </w:t>
      </w:r>
      <w:proofErr w:type="spellStart"/>
      <w:r w:rsidRPr="00633EB9">
        <w:rPr>
          <w:rFonts w:ascii="PT Serif" w:hAnsi="PT Serif" w:cs="Times New Roman"/>
          <w:color w:val="222222"/>
          <w:sz w:val="26"/>
          <w:szCs w:val="26"/>
        </w:rPr>
        <w:t>stormwater</w:t>
      </w:r>
      <w:proofErr w:type="spellEnd"/>
      <w:r w:rsidRPr="00633EB9">
        <w:rPr>
          <w:rFonts w:ascii="PT Serif" w:hAnsi="PT Serif" w:cs="Times New Roman"/>
          <w:color w:val="222222"/>
          <w:sz w:val="26"/>
          <w:szCs w:val="26"/>
        </w:rPr>
        <w:t xml:space="preserve"> runoff, repaving hard surfaces with crushed stone or permeable concrete, planting trees and other native plants, and redirecting water into rain barrels and rain gardens. Several of these initiatives are planned for the Huntington Expressway Industrial Park.</w:t>
      </w:r>
    </w:p>
    <w:p w14:paraId="1E619223" w14:textId="77777777" w:rsidR="00633EB9" w:rsidRPr="00633EB9" w:rsidRDefault="00633EB9" w:rsidP="00633EB9">
      <w:pPr>
        <w:shd w:val="clear" w:color="auto" w:fill="FFFFFF"/>
        <w:spacing w:before="240" w:after="240" w:line="432" w:lineRule="atLeast"/>
        <w:rPr>
          <w:rFonts w:ascii="PT Serif" w:hAnsi="PT Serif" w:cs="Times New Roman"/>
          <w:color w:val="222222"/>
          <w:sz w:val="26"/>
          <w:szCs w:val="26"/>
        </w:rPr>
      </w:pPr>
      <w:r w:rsidRPr="00633EB9">
        <w:rPr>
          <w:rFonts w:ascii="PT Serif" w:hAnsi="PT Serif" w:cs="Times New Roman"/>
          <w:b/>
          <w:bCs/>
          <w:color w:val="222222"/>
          <w:sz w:val="26"/>
          <w:szCs w:val="26"/>
        </w:rPr>
        <w:t>Discussion Questions</w:t>
      </w:r>
      <w:r w:rsidRPr="00633EB9">
        <w:rPr>
          <w:rFonts w:ascii="PT Serif" w:hAnsi="PT Serif" w:cs="Times New Roman"/>
          <w:color w:val="222222"/>
          <w:sz w:val="26"/>
          <w:szCs w:val="26"/>
        </w:rPr>
        <w:br/>
        <w:t>Besides financial losses, what different “costs” have there been to doing business in the Huntingto</w:t>
      </w:r>
      <w:bookmarkStart w:id="0" w:name="_GoBack"/>
      <w:bookmarkEnd w:id="0"/>
      <w:r w:rsidRPr="00633EB9">
        <w:rPr>
          <w:rFonts w:ascii="PT Serif" w:hAnsi="PT Serif" w:cs="Times New Roman"/>
          <w:color w:val="222222"/>
          <w:sz w:val="26"/>
          <w:szCs w:val="26"/>
        </w:rPr>
        <w:t>n Expressway Industrial Park?</w:t>
      </w:r>
    </w:p>
    <w:p w14:paraId="20301525" w14:textId="77777777" w:rsidR="00633EB9" w:rsidRPr="00633EB9" w:rsidRDefault="00633EB9" w:rsidP="00633EB9">
      <w:pPr>
        <w:shd w:val="clear" w:color="auto" w:fill="FFFFFF"/>
        <w:spacing w:before="240" w:after="240" w:line="432" w:lineRule="atLeast"/>
        <w:rPr>
          <w:rFonts w:ascii="PT Serif" w:hAnsi="PT Serif" w:cs="Times New Roman"/>
          <w:color w:val="222222"/>
          <w:sz w:val="26"/>
          <w:szCs w:val="26"/>
        </w:rPr>
      </w:pPr>
      <w:r w:rsidRPr="00633EB9">
        <w:rPr>
          <w:rFonts w:ascii="PT Serif" w:hAnsi="PT Serif" w:cs="Times New Roman"/>
          <w:color w:val="222222"/>
          <w:sz w:val="26"/>
          <w:szCs w:val="26"/>
        </w:rPr>
        <w:t>What steps could be taken to inform the businesses currently located in the industrial park about their impact on Rhode Island’s waterways?</w:t>
      </w:r>
    </w:p>
    <w:p w14:paraId="6FA7EA68" w14:textId="77777777" w:rsidR="00633EB9" w:rsidRPr="00633EB9" w:rsidRDefault="00633EB9" w:rsidP="00633EB9">
      <w:pPr>
        <w:shd w:val="clear" w:color="auto" w:fill="FFFFFF"/>
        <w:spacing w:before="240" w:after="240" w:line="432" w:lineRule="atLeast"/>
        <w:rPr>
          <w:rFonts w:ascii="PT Serif" w:hAnsi="PT Serif" w:cs="Times New Roman"/>
          <w:color w:val="222222"/>
          <w:sz w:val="26"/>
          <w:szCs w:val="26"/>
        </w:rPr>
      </w:pPr>
      <w:r w:rsidRPr="00633EB9">
        <w:rPr>
          <w:rFonts w:ascii="PT Serif" w:hAnsi="PT Serif" w:cs="Times New Roman"/>
          <w:color w:val="222222"/>
          <w:sz w:val="26"/>
          <w:szCs w:val="26"/>
        </w:rPr>
        <w:t>Where are places that jewelry is manufactured today?</w:t>
      </w:r>
    </w:p>
    <w:p w14:paraId="17D879F1" w14:textId="77777777" w:rsidR="00D00749" w:rsidRDefault="00633EB9"/>
    <w:sectPr w:rsidR="00D00749" w:rsidSect="00075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B9"/>
    <w:rsid w:val="000754F1"/>
    <w:rsid w:val="00556CDA"/>
    <w:rsid w:val="0063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1C9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33EB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EB9"/>
    <w:rPr>
      <w:rFonts w:ascii="Times New Roman" w:hAnsi="Times New Roman" w:cs="Times New Roman"/>
      <w:b/>
      <w:bCs/>
      <w:sz w:val="36"/>
      <w:szCs w:val="36"/>
    </w:rPr>
  </w:style>
  <w:style w:type="character" w:customStyle="1" w:styleId="story-meta">
    <w:name w:val="story-meta"/>
    <w:basedOn w:val="DefaultParagraphFont"/>
    <w:rsid w:val="00633EB9"/>
  </w:style>
  <w:style w:type="character" w:customStyle="1" w:styleId="apple-converted-space">
    <w:name w:val="apple-converted-space"/>
    <w:basedOn w:val="DefaultParagraphFont"/>
    <w:rsid w:val="00633EB9"/>
  </w:style>
  <w:style w:type="character" w:styleId="Hyperlink">
    <w:name w:val="Hyperlink"/>
    <w:basedOn w:val="DefaultParagraphFont"/>
    <w:uiPriority w:val="99"/>
    <w:semiHidden/>
    <w:unhideWhenUsed/>
    <w:rsid w:val="00633EB9"/>
    <w:rPr>
      <w:color w:val="0000FF"/>
      <w:u w:val="single"/>
    </w:rPr>
  </w:style>
  <w:style w:type="paragraph" w:styleId="NormalWeb">
    <w:name w:val="Normal (Web)"/>
    <w:basedOn w:val="Normal"/>
    <w:uiPriority w:val="99"/>
    <w:semiHidden/>
    <w:unhideWhenUsed/>
    <w:rsid w:val="00633EB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33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15364">
      <w:bodyDiv w:val="1"/>
      <w:marLeft w:val="0"/>
      <w:marRight w:val="0"/>
      <w:marTop w:val="0"/>
      <w:marBottom w:val="0"/>
      <w:divBdr>
        <w:top w:val="none" w:sz="0" w:space="0" w:color="auto"/>
        <w:left w:val="none" w:sz="0" w:space="0" w:color="auto"/>
        <w:bottom w:val="none" w:sz="0" w:space="0" w:color="auto"/>
        <w:right w:val="none" w:sz="0" w:space="0" w:color="auto"/>
      </w:divBdr>
      <w:divsChild>
        <w:div w:id="87360105">
          <w:marLeft w:val="0"/>
          <w:marRight w:val="0"/>
          <w:marTop w:val="0"/>
          <w:marBottom w:val="0"/>
          <w:divBdr>
            <w:top w:val="none" w:sz="0" w:space="0" w:color="auto"/>
            <w:left w:val="none" w:sz="0" w:space="0" w:color="auto"/>
            <w:bottom w:val="none" w:sz="0" w:space="0" w:color="auto"/>
            <w:right w:val="none" w:sz="0" w:space="0" w:color="auto"/>
          </w:divBdr>
        </w:div>
        <w:div w:id="1219590758">
          <w:marLeft w:val="0"/>
          <w:marRight w:val="0"/>
          <w:marTop w:val="0"/>
          <w:marBottom w:val="0"/>
          <w:divBdr>
            <w:top w:val="none" w:sz="0" w:space="0" w:color="auto"/>
            <w:left w:val="none" w:sz="0" w:space="0" w:color="auto"/>
            <w:bottom w:val="none" w:sz="0" w:space="0" w:color="auto"/>
            <w:right w:val="none" w:sz="0" w:space="0" w:color="auto"/>
          </w:divBdr>
          <w:divsChild>
            <w:div w:id="18159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hodetour.org/items/browse?search=&amp;advanced%5B0%5D%5Belement_id%5D=39&amp;advanced%5B0%5D%5Btype%5D=is+exactly&amp;advanced%5B0%5D%5Bterms%5D=Wendy%20Korwin" TargetMode="External"/><Relationship Id="rId5" Type="http://schemas.openxmlformats.org/officeDocument/2006/relationships/hyperlink" Target="http://www.rhodetour.org/items/show/25" TargetMode="External"/><Relationship Id="rId6" Type="http://schemas.openxmlformats.org/officeDocument/2006/relationships/hyperlink" Target="http://www.rhodetour.org/items/show/19" TargetMode="External"/><Relationship Id="rId7" Type="http://schemas.openxmlformats.org/officeDocument/2006/relationships/hyperlink" Target="http://www.rhodetour.org/items/show/12" TargetMode="External"/><Relationship Id="rId8" Type="http://schemas.openxmlformats.org/officeDocument/2006/relationships/hyperlink" Target="http://www.rhodetour.org/items/show/1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3710</Characters>
  <Application>Microsoft Macintosh Word</Application>
  <DocSecurity>0</DocSecurity>
  <Lines>80</Lines>
  <Paragraphs>14</Paragraphs>
  <ScaleCrop>false</ScaleCrop>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2016-10-19T02:52:00Z</dcterms:created>
  <dcterms:modified xsi:type="dcterms:W3CDTF">2016-10-19T02:53:00Z</dcterms:modified>
</cp:coreProperties>
</file>